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C3500" w14:textId="227B6A1B" w:rsidR="002F2843" w:rsidRDefault="00937378" w:rsidP="00937378">
      <w:pPr>
        <w:jc w:val="center"/>
        <w:rPr>
          <w:b/>
          <w:bCs/>
          <w:sz w:val="24"/>
          <w:szCs w:val="24"/>
        </w:rPr>
      </w:pPr>
      <w:r>
        <w:rPr>
          <w:b/>
          <w:bCs/>
          <w:sz w:val="24"/>
          <w:szCs w:val="24"/>
        </w:rPr>
        <w:t>Surgery Update for Patient Participation Group</w:t>
      </w:r>
    </w:p>
    <w:p w14:paraId="3735CB13" w14:textId="404DCEDF" w:rsidR="00937378" w:rsidRDefault="00937378" w:rsidP="00937378">
      <w:pPr>
        <w:jc w:val="center"/>
        <w:rPr>
          <w:sz w:val="24"/>
          <w:szCs w:val="24"/>
        </w:rPr>
      </w:pPr>
      <w:r>
        <w:rPr>
          <w:b/>
          <w:bCs/>
          <w:sz w:val="24"/>
          <w:szCs w:val="24"/>
        </w:rPr>
        <w:t>14 January 2026</w:t>
      </w:r>
    </w:p>
    <w:p w14:paraId="79077173" w14:textId="77777777" w:rsidR="00937378" w:rsidRDefault="00937378" w:rsidP="00937378">
      <w:pPr>
        <w:jc w:val="center"/>
        <w:rPr>
          <w:sz w:val="24"/>
          <w:szCs w:val="24"/>
        </w:rPr>
      </w:pPr>
    </w:p>
    <w:p w14:paraId="46FDCDE1" w14:textId="77777777" w:rsidR="00937378" w:rsidRDefault="00937378" w:rsidP="00937378">
      <w:pPr>
        <w:jc w:val="center"/>
        <w:rPr>
          <w:sz w:val="24"/>
          <w:szCs w:val="24"/>
        </w:rPr>
      </w:pPr>
    </w:p>
    <w:p w14:paraId="73301896" w14:textId="07539EB7" w:rsidR="00937378" w:rsidRDefault="00937378" w:rsidP="00937378">
      <w:pPr>
        <w:rPr>
          <w:b/>
          <w:bCs/>
          <w:sz w:val="24"/>
          <w:szCs w:val="24"/>
        </w:rPr>
      </w:pPr>
      <w:r>
        <w:rPr>
          <w:b/>
          <w:bCs/>
          <w:sz w:val="24"/>
          <w:szCs w:val="24"/>
        </w:rPr>
        <w:t>Staff changes</w:t>
      </w:r>
    </w:p>
    <w:p w14:paraId="7D27F330" w14:textId="77777777" w:rsidR="00937378" w:rsidRDefault="00937378" w:rsidP="00937378">
      <w:pPr>
        <w:rPr>
          <w:sz w:val="24"/>
          <w:szCs w:val="24"/>
        </w:rPr>
      </w:pPr>
    </w:p>
    <w:p w14:paraId="4A64286B" w14:textId="68ABE5A4" w:rsidR="00937378" w:rsidRDefault="00937378" w:rsidP="00937378">
      <w:pPr>
        <w:rPr>
          <w:sz w:val="24"/>
          <w:szCs w:val="24"/>
        </w:rPr>
      </w:pPr>
      <w:r>
        <w:rPr>
          <w:sz w:val="24"/>
          <w:szCs w:val="24"/>
        </w:rPr>
        <w:t xml:space="preserve">Dr Emma Baskerville is back from maternity leave on 15 January 2026.   Dr Iain McCrone joins the practice as a permanent GP on 19 January 2026.    </w:t>
      </w:r>
    </w:p>
    <w:p w14:paraId="7BE1F2E3" w14:textId="77777777" w:rsidR="00937378" w:rsidRDefault="00937378" w:rsidP="00937378">
      <w:pPr>
        <w:rPr>
          <w:sz w:val="24"/>
          <w:szCs w:val="24"/>
        </w:rPr>
      </w:pPr>
    </w:p>
    <w:p w14:paraId="1848836B" w14:textId="3ABE7F47" w:rsidR="00937378" w:rsidRDefault="00937378" w:rsidP="00937378">
      <w:pPr>
        <w:rPr>
          <w:sz w:val="24"/>
          <w:szCs w:val="24"/>
        </w:rPr>
      </w:pPr>
      <w:r>
        <w:rPr>
          <w:sz w:val="24"/>
          <w:szCs w:val="24"/>
        </w:rPr>
        <w:t>Dr Juliet May has finished her GP training and has left the practice.   We will have two new GP trainees starting on 4 February 2026: Haris Reza and Esther King.  We also have two medical students currently on placement with us until the end of February.</w:t>
      </w:r>
    </w:p>
    <w:p w14:paraId="137E08EF" w14:textId="77777777" w:rsidR="00937378" w:rsidRDefault="00937378" w:rsidP="00937378">
      <w:pPr>
        <w:rPr>
          <w:sz w:val="24"/>
          <w:szCs w:val="24"/>
        </w:rPr>
      </w:pPr>
    </w:p>
    <w:p w14:paraId="048810FB" w14:textId="66758F80" w:rsidR="00937378" w:rsidRDefault="00937378" w:rsidP="00937378">
      <w:pPr>
        <w:rPr>
          <w:sz w:val="24"/>
          <w:szCs w:val="24"/>
        </w:rPr>
      </w:pPr>
      <w:r>
        <w:rPr>
          <w:sz w:val="24"/>
          <w:szCs w:val="24"/>
        </w:rPr>
        <w:t>We have recently welcomed a new nurse to our team, Catherine Barrett.</w:t>
      </w:r>
    </w:p>
    <w:p w14:paraId="285C4148" w14:textId="77777777" w:rsidR="00937378" w:rsidRDefault="00937378" w:rsidP="00937378">
      <w:pPr>
        <w:rPr>
          <w:sz w:val="24"/>
          <w:szCs w:val="24"/>
        </w:rPr>
      </w:pPr>
    </w:p>
    <w:p w14:paraId="40086C94" w14:textId="408CCCDB" w:rsidR="00937378" w:rsidRDefault="00937378" w:rsidP="00937378">
      <w:pPr>
        <w:rPr>
          <w:sz w:val="24"/>
          <w:szCs w:val="24"/>
        </w:rPr>
      </w:pPr>
      <w:r>
        <w:rPr>
          <w:b/>
          <w:bCs/>
          <w:sz w:val="24"/>
          <w:szCs w:val="24"/>
        </w:rPr>
        <w:t>Extended hours</w:t>
      </w:r>
    </w:p>
    <w:p w14:paraId="17AD80B0" w14:textId="77777777" w:rsidR="00937378" w:rsidRDefault="00937378" w:rsidP="00937378">
      <w:pPr>
        <w:rPr>
          <w:sz w:val="24"/>
          <w:szCs w:val="24"/>
        </w:rPr>
      </w:pPr>
    </w:p>
    <w:p w14:paraId="72B4E85E" w14:textId="66B71CAC" w:rsidR="00937378" w:rsidRDefault="00937378" w:rsidP="00937378">
      <w:pPr>
        <w:rPr>
          <w:sz w:val="24"/>
          <w:szCs w:val="24"/>
        </w:rPr>
      </w:pPr>
      <w:r>
        <w:rPr>
          <w:sz w:val="24"/>
          <w:szCs w:val="24"/>
        </w:rPr>
        <w:t>Every surgery must have an arrangement to provide extended hours – outside of usual contracted hours of 8am-6.30pm.   Currently we have an arrangement with Mid Hampshire Healthcare, our GP Federation for our patients to access appointments at Adelaide Medical Centre in Andover.</w:t>
      </w:r>
    </w:p>
    <w:p w14:paraId="612A24BD" w14:textId="77777777" w:rsidR="00937378" w:rsidRDefault="00937378" w:rsidP="00937378">
      <w:pPr>
        <w:rPr>
          <w:sz w:val="24"/>
          <w:szCs w:val="24"/>
        </w:rPr>
      </w:pPr>
    </w:p>
    <w:p w14:paraId="583BC0B0" w14:textId="438520A3" w:rsidR="00937378" w:rsidRDefault="00937378" w:rsidP="00937378">
      <w:pPr>
        <w:rPr>
          <w:sz w:val="24"/>
          <w:szCs w:val="24"/>
        </w:rPr>
      </w:pPr>
      <w:r>
        <w:rPr>
          <w:sz w:val="24"/>
          <w:szCs w:val="24"/>
        </w:rPr>
        <w:t xml:space="preserve">From 1 April 2026 we will be providing our own extended hours.  Catherine Barrett, new Practice Nurse will be working Saturday mornings alongside the GP.   </w:t>
      </w:r>
    </w:p>
    <w:p w14:paraId="7EFF0EE9" w14:textId="77777777" w:rsidR="00937378" w:rsidRDefault="00937378" w:rsidP="00937378">
      <w:pPr>
        <w:rPr>
          <w:sz w:val="24"/>
          <w:szCs w:val="24"/>
        </w:rPr>
      </w:pPr>
    </w:p>
    <w:p w14:paraId="0CA490A9" w14:textId="405D8D35" w:rsidR="00937378" w:rsidRDefault="00937378" w:rsidP="00937378">
      <w:pPr>
        <w:rPr>
          <w:sz w:val="24"/>
          <w:szCs w:val="24"/>
        </w:rPr>
      </w:pPr>
      <w:r>
        <w:rPr>
          <w:sz w:val="24"/>
          <w:szCs w:val="24"/>
        </w:rPr>
        <w:t>We are aware that this change means that there will be no access to ear irrigation on the NHS for our patients from this date.   We have made this information available in the January patient news and given details of how patients can access this service privately.</w:t>
      </w:r>
    </w:p>
    <w:p w14:paraId="730F3BBC" w14:textId="77777777" w:rsidR="00937378" w:rsidRDefault="00937378" w:rsidP="00937378">
      <w:pPr>
        <w:rPr>
          <w:sz w:val="24"/>
          <w:szCs w:val="24"/>
        </w:rPr>
      </w:pPr>
    </w:p>
    <w:p w14:paraId="0F663C2E" w14:textId="77777777" w:rsidR="009D6D7A" w:rsidRDefault="009D6D7A" w:rsidP="009D6D7A">
      <w:pPr>
        <w:rPr>
          <w:sz w:val="24"/>
          <w:szCs w:val="24"/>
        </w:rPr>
      </w:pPr>
      <w:r>
        <w:rPr>
          <w:b/>
          <w:bCs/>
          <w:sz w:val="24"/>
          <w:szCs w:val="24"/>
        </w:rPr>
        <w:t>Menopause Services</w:t>
      </w:r>
    </w:p>
    <w:p w14:paraId="601F69CE" w14:textId="77777777" w:rsidR="009D6D7A" w:rsidRDefault="009D6D7A" w:rsidP="009D6D7A">
      <w:pPr>
        <w:rPr>
          <w:sz w:val="24"/>
          <w:szCs w:val="24"/>
        </w:rPr>
      </w:pPr>
    </w:p>
    <w:p w14:paraId="302AED69" w14:textId="77777777" w:rsidR="009D6D7A" w:rsidRDefault="009D6D7A" w:rsidP="009D6D7A">
      <w:pPr>
        <w:rPr>
          <w:sz w:val="24"/>
          <w:szCs w:val="24"/>
        </w:rPr>
      </w:pPr>
      <w:r>
        <w:rPr>
          <w:sz w:val="24"/>
          <w:szCs w:val="24"/>
        </w:rPr>
        <w:t xml:space="preserve">There are two new services available for women looking for advice and treatment related to the menopause.  The information was sent to all women registered at the practice who are aged 45-60 years old.  </w:t>
      </w:r>
    </w:p>
    <w:p w14:paraId="5A958668" w14:textId="77777777" w:rsidR="009D6D7A" w:rsidRDefault="009D6D7A" w:rsidP="009D6D7A">
      <w:pPr>
        <w:rPr>
          <w:sz w:val="24"/>
          <w:szCs w:val="24"/>
        </w:rPr>
      </w:pPr>
    </w:p>
    <w:p w14:paraId="4CADFEC7" w14:textId="0D31AE6F" w:rsidR="009D6D7A" w:rsidRDefault="009D6D7A" w:rsidP="009D6D7A">
      <w:pPr>
        <w:rPr>
          <w:sz w:val="24"/>
          <w:szCs w:val="24"/>
        </w:rPr>
      </w:pPr>
      <w:r>
        <w:rPr>
          <w:b/>
          <w:bCs/>
          <w:sz w:val="24"/>
          <w:szCs w:val="24"/>
        </w:rPr>
        <w:t>Vaccinations</w:t>
      </w:r>
    </w:p>
    <w:p w14:paraId="2D9538BE" w14:textId="2E4F1F3F" w:rsidR="009D6D7A" w:rsidRDefault="009D6D7A" w:rsidP="009D6D7A">
      <w:pPr>
        <w:rPr>
          <w:sz w:val="24"/>
          <w:szCs w:val="24"/>
        </w:rPr>
      </w:pPr>
      <w:r>
        <w:rPr>
          <w:sz w:val="24"/>
          <w:szCs w:val="24"/>
        </w:rPr>
        <w:t xml:space="preserve">The chicken pox vaccine has been added to the MMR (measles, mumps &amp; rubella) vaccine and we have started administering this to </w:t>
      </w:r>
      <w:r w:rsidR="00BA44EE">
        <w:rPr>
          <w:sz w:val="24"/>
          <w:szCs w:val="24"/>
        </w:rPr>
        <w:t xml:space="preserve">children from 1 January 2026.   </w:t>
      </w:r>
    </w:p>
    <w:p w14:paraId="24129A5A" w14:textId="01F9A622" w:rsidR="00BA44EE" w:rsidRPr="009D6D7A" w:rsidRDefault="00BA44EE" w:rsidP="009D6D7A">
      <w:pPr>
        <w:rPr>
          <w:sz w:val="24"/>
          <w:szCs w:val="24"/>
        </w:rPr>
      </w:pPr>
      <w:r>
        <w:rPr>
          <w:sz w:val="24"/>
          <w:szCs w:val="24"/>
        </w:rPr>
        <w:t xml:space="preserve">GSK are helping us with recalling patients who are eligible for the shingles vaccination.   Mid Hampshire Healthcare will also be running a campaign to invite patients who have missed their HPV vaccination in February / March 2026.  </w:t>
      </w:r>
    </w:p>
    <w:p w14:paraId="593CC623" w14:textId="77777777" w:rsidR="009D6D7A" w:rsidRDefault="009D6D7A" w:rsidP="009D6D7A">
      <w:pPr>
        <w:rPr>
          <w:sz w:val="24"/>
          <w:szCs w:val="24"/>
        </w:rPr>
      </w:pPr>
    </w:p>
    <w:p w14:paraId="70CD1856" w14:textId="4AE71263" w:rsidR="00937378" w:rsidRDefault="00937378" w:rsidP="00937378">
      <w:pPr>
        <w:rPr>
          <w:sz w:val="24"/>
          <w:szCs w:val="24"/>
        </w:rPr>
      </w:pPr>
      <w:r>
        <w:rPr>
          <w:b/>
          <w:bCs/>
          <w:sz w:val="24"/>
          <w:szCs w:val="24"/>
        </w:rPr>
        <w:t>Automation</w:t>
      </w:r>
    </w:p>
    <w:p w14:paraId="63B7FEDB" w14:textId="77777777" w:rsidR="00937378" w:rsidRDefault="00937378" w:rsidP="00937378">
      <w:pPr>
        <w:rPr>
          <w:sz w:val="24"/>
          <w:szCs w:val="24"/>
        </w:rPr>
      </w:pPr>
    </w:p>
    <w:p w14:paraId="054C5616" w14:textId="199998F0" w:rsidR="00937378" w:rsidRPr="00937378" w:rsidRDefault="00937378" w:rsidP="00937378">
      <w:pPr>
        <w:rPr>
          <w:b/>
          <w:bCs/>
          <w:sz w:val="24"/>
          <w:szCs w:val="24"/>
        </w:rPr>
      </w:pPr>
      <w:r>
        <w:rPr>
          <w:sz w:val="24"/>
          <w:szCs w:val="24"/>
        </w:rPr>
        <w:t xml:space="preserve">We have introduced a new tool to help us manage our incoming correspondence.  This has the catchy name, MyBotGP and is a rule-based tool to help match incoming documents to patients.  This has helped us to get documents processed more quickly.   </w:t>
      </w:r>
    </w:p>
    <w:sectPr w:rsidR="00937378" w:rsidRPr="009373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378"/>
    <w:rsid w:val="001672EA"/>
    <w:rsid w:val="001A1E2B"/>
    <w:rsid w:val="002F2843"/>
    <w:rsid w:val="00906C40"/>
    <w:rsid w:val="00937378"/>
    <w:rsid w:val="009514DF"/>
    <w:rsid w:val="00973244"/>
    <w:rsid w:val="009D6D7A"/>
    <w:rsid w:val="00BA44EE"/>
    <w:rsid w:val="00DC29EF"/>
    <w:rsid w:val="00F81A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FCC83"/>
  <w15:chartTrackingRefBased/>
  <w15:docId w15:val="{8A02C2B7-2E24-4B22-8A45-84BE2E3FA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737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3737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3737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3737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3737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373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3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3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3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3244"/>
    <w:rPr>
      <w:rFonts w:eastAsiaTheme="minorEastAsia"/>
      <w:sz w:val="24"/>
      <w:lang w:val="en-US"/>
    </w:rPr>
  </w:style>
  <w:style w:type="character" w:customStyle="1" w:styleId="Heading1Char">
    <w:name w:val="Heading 1 Char"/>
    <w:basedOn w:val="DefaultParagraphFont"/>
    <w:link w:val="Heading1"/>
    <w:uiPriority w:val="9"/>
    <w:rsid w:val="0093737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3737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3737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3737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3737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373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3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3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378"/>
    <w:rPr>
      <w:rFonts w:eastAsiaTheme="majorEastAsia" w:cstheme="majorBidi"/>
      <w:color w:val="272727" w:themeColor="text1" w:themeTint="D8"/>
    </w:rPr>
  </w:style>
  <w:style w:type="paragraph" w:styleId="Title">
    <w:name w:val="Title"/>
    <w:basedOn w:val="Normal"/>
    <w:next w:val="Normal"/>
    <w:link w:val="TitleChar"/>
    <w:uiPriority w:val="10"/>
    <w:qFormat/>
    <w:rsid w:val="009373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3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37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3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37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37378"/>
    <w:rPr>
      <w:i/>
      <w:iCs/>
      <w:color w:val="404040" w:themeColor="text1" w:themeTint="BF"/>
    </w:rPr>
  </w:style>
  <w:style w:type="paragraph" w:styleId="ListParagraph">
    <w:name w:val="List Paragraph"/>
    <w:basedOn w:val="Normal"/>
    <w:uiPriority w:val="34"/>
    <w:qFormat/>
    <w:rsid w:val="00937378"/>
    <w:pPr>
      <w:ind w:left="720"/>
      <w:contextualSpacing/>
    </w:pPr>
  </w:style>
  <w:style w:type="character" w:styleId="IntenseEmphasis">
    <w:name w:val="Intense Emphasis"/>
    <w:basedOn w:val="DefaultParagraphFont"/>
    <w:uiPriority w:val="21"/>
    <w:qFormat/>
    <w:rsid w:val="00937378"/>
    <w:rPr>
      <w:i/>
      <w:iCs/>
      <w:color w:val="365F91" w:themeColor="accent1" w:themeShade="BF"/>
    </w:rPr>
  </w:style>
  <w:style w:type="paragraph" w:styleId="IntenseQuote">
    <w:name w:val="Intense Quote"/>
    <w:basedOn w:val="Normal"/>
    <w:next w:val="Normal"/>
    <w:link w:val="IntenseQuoteChar"/>
    <w:uiPriority w:val="30"/>
    <w:qFormat/>
    <w:rsid w:val="0093737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37378"/>
    <w:rPr>
      <w:i/>
      <w:iCs/>
      <w:color w:val="365F91" w:themeColor="accent1" w:themeShade="BF"/>
    </w:rPr>
  </w:style>
  <w:style w:type="character" w:styleId="IntenseReference">
    <w:name w:val="Intense Reference"/>
    <w:basedOn w:val="DefaultParagraphFont"/>
    <w:uiPriority w:val="32"/>
    <w:qFormat/>
    <w:rsid w:val="00937378"/>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942748E507884DBB3DDF7977A2C247" ma:contentTypeVersion="17" ma:contentTypeDescription="Create a new document." ma:contentTypeScope="" ma:versionID="e311cc4d78a1a2e5f49dc12706476307">
  <xsd:schema xmlns:xsd="http://www.w3.org/2001/XMLSchema" xmlns:xs="http://www.w3.org/2001/XMLSchema" xmlns:p="http://schemas.microsoft.com/office/2006/metadata/properties" xmlns:ns1="http://schemas.microsoft.com/sharepoint/v3" xmlns:ns2="aa90a46c-d8a0-4622-9c01-826eba8d0e39" xmlns:ns3="494107a2-7312-4076-9ea7-6d1cf6837ebc" targetNamespace="http://schemas.microsoft.com/office/2006/metadata/properties" ma:root="true" ma:fieldsID="cabac1ae2a595018f4cbc63178827bd4" ns1:_="" ns2:_="" ns3:_="">
    <xsd:import namespace="http://schemas.microsoft.com/sharepoint/v3"/>
    <xsd:import namespace="aa90a46c-d8a0-4622-9c01-826eba8d0e39"/>
    <xsd:import namespace="494107a2-7312-4076-9ea7-6d1cf6837ebc"/>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90a46c-d8a0-4622-9c01-826eba8d0e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4107a2-7312-4076-9ea7-6d1cf6837eb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368f058-20c4-49b6-9568-839feb6dcf4d}" ma:internalName="TaxCatchAll" ma:showField="CatchAllData" ma:web="494107a2-7312-4076-9ea7-6d1cf6837eb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a90a46c-d8a0-4622-9c01-826eba8d0e39">
      <Terms xmlns="http://schemas.microsoft.com/office/infopath/2007/PartnerControls"/>
    </lcf76f155ced4ddcb4097134ff3c332f>
    <_ip_UnifiedCompliancePolicyProperties xmlns="http://schemas.microsoft.com/sharepoint/v3" xsi:nil="true"/>
    <TaxCatchAll xmlns="494107a2-7312-4076-9ea7-6d1cf6837eb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F703DB-C3FE-4677-A6D8-D0FE081C4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90a46c-d8a0-4622-9c01-826eba8d0e39"/>
    <ds:schemaRef ds:uri="494107a2-7312-4076-9ea7-6d1cf6837e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286706-6189-4CCC-A455-110C0BD83C48}">
  <ds:schemaRefs>
    <ds:schemaRef ds:uri="http://schemas.microsoft.com/office/2006/metadata/properties"/>
    <ds:schemaRef ds:uri="http://schemas.microsoft.com/office/infopath/2007/PartnerControls"/>
    <ds:schemaRef ds:uri="http://schemas.microsoft.com/sharepoint/v3"/>
    <ds:schemaRef ds:uri="aa90a46c-d8a0-4622-9c01-826eba8d0e39"/>
    <ds:schemaRef ds:uri="494107a2-7312-4076-9ea7-6d1cf6837ebc"/>
  </ds:schemaRefs>
</ds:datastoreItem>
</file>

<file path=customXml/itemProps3.xml><?xml version="1.0" encoding="utf-8"?>
<ds:datastoreItem xmlns:ds="http://schemas.openxmlformats.org/officeDocument/2006/customXml" ds:itemID="{4D9BF95B-9C1D-4188-80E9-00152ED80C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SPOONER, Ann (STOCKBRIDGE SURGERY)</dc:creator>
  <cp:keywords/>
  <dc:description/>
  <cp:lastModifiedBy>SPOONER, Ann (STOCKBRIDGE SURGERY)</cp:lastModifiedBy>
  <cp:revision>4</cp:revision>
  <dcterms:created xsi:type="dcterms:W3CDTF">2026-01-14T15:32:00Z</dcterms:created>
  <dcterms:modified xsi:type="dcterms:W3CDTF">2026-01-14T16:12:00Z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0x010100E9942748E507884DBB3DDF7977A2C247</vt:lpwstr>
  </property>
  <property fmtid="{D5CDD505-2E9C-101B-9397-08002B2CF9AE}" pid="3" name="MediaServiceImageTags">
    <vt:lpwstr/>
  </property>
</Properties>
</file>